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关于毕业及学位申请相关材料的说明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1、所有毕业生（即申请毕业证）均需完成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医学院档案馆归档材料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，详细要求见链接。https://mp.weixin.qq.com/s/BRtBH5NZt0cl_Y8Dz3wX2A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对上述归档内容有疑问，需联系医学院档案馆进行咨询。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瑞金院内提交的归档材料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分为2类：（1）同时申请毕业证和学位证者；（2）仅申请毕业证者。两类学生所需提交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的材料详见材料包内归档目录中的说明，需在5月23日规定时间内提交。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所有毕业和学位相关资料需要培养单位盖章的，请在5月23日提交材料时一起带至科教处盖章，例如需要归档至医学院档案馆的答辩决议书、需要进行财务报销的专家费用审批表（系学位评定委员会审批意见栏目）等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4、所有答辩完成的学生，需及时在研究生管理系统中上传归档版论文，并提醒答辩秘书在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5月30日前录入答辩结果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5、所有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毕业生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均需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登录研究生管理系统（yjs.sjtu.edu.cn)，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核对个人基本信息，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包括：姓名、性别、出生日期、证件号、专业名称、毕业时间、国籍、政治面貌等。上报教育部数据以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0000"/>
          <w:spacing w:val="0"/>
          <w:kern w:val="0"/>
          <w:sz w:val="24"/>
          <w:szCs w:val="24"/>
          <w:lang w:val="en-US" w:eastAsia="zh-CN" w:bidi="ar"/>
        </w:rPr>
        <w:t>研究生管理系统中数据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为准。若有问题请及时更正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，更正方式如下：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（1）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姓名或证件号变更，请通过“交我办”-“研究生姓名/证件号变更申请”，审核通过后生效。若有问题，国内生（含港澳台生）请咨询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交大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培养办冯老师（电话：62932311，邮箱：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instrText xml:space="preserve"> HYPERLINK "mailto:pfeng@sjtu.edu.cn"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4"/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sz w:val="24"/>
          <w:szCs w:val="24"/>
          <w:lang w:val="en-US"/>
        </w:rPr>
        <w:t>pfeng@sjtu.edu.cn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），留学生请咨询国际化办薛老师（电话：34207040）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（2）除姓名和证件号外，其它基本信息变更由学生登录研究生管理信息系统（yjs.sjtu.edu.cn) 在线修改并提交后，所在院系审核即可。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信息若有更正，需在5月30日前审批完成。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00000000"/>
    <w:rsid w:val="152C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2024-05-14T03:19:54Z</dcterms:created>
  <dc:creator>Administrator</dc:creator>
  <cp:lastModifiedBy>米豆</cp:lastModifiedBy>
  <dcterms:modified xsi:type="dcterms:W3CDTF">2024-05-14T06:43:38Z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20F2BBD1AD774C0684AC0AF98527019D_12</vt:lpwstr>
  </property>
</Properties>
</file>